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50" w:rsidRDefault="000A1D50" w:rsidP="000A1D50">
      <w:pPr>
        <w:pStyle w:val="af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Автономная Некоммерческая Организация Дополнительного Профессионального Образования </w:t>
      </w:r>
    </w:p>
    <w:p w:rsidR="000A1D50" w:rsidRDefault="000A1D50" w:rsidP="000A1D50">
      <w:pPr>
        <w:pStyle w:val="af0"/>
        <w:spacing w:line="276" w:lineRule="auto"/>
        <w:jc w:val="center"/>
        <w:rPr>
          <w:b/>
          <w:bCs/>
        </w:rPr>
      </w:pPr>
      <w:r>
        <w:rPr>
          <w:b/>
          <w:bCs/>
        </w:rPr>
        <w:t>«Воронежский Институт Профессионального Образования и Повышения Квалификации»</w:t>
      </w:r>
    </w:p>
    <w:p w:rsidR="000A1D50" w:rsidRDefault="000A1D50" w:rsidP="000A1D50">
      <w:pPr>
        <w:pStyle w:val="af0"/>
        <w:spacing w:line="276" w:lineRule="auto"/>
        <w:jc w:val="center"/>
        <w:rPr>
          <w:b/>
          <w:bCs/>
        </w:rPr>
      </w:pPr>
      <w:r>
        <w:rPr>
          <w:b/>
          <w:bCs/>
        </w:rPr>
        <w:t>(АНО ДПО «ВИПО»)</w:t>
      </w:r>
    </w:p>
    <w:p w:rsidR="000A1D50" w:rsidRDefault="000A1D50" w:rsidP="000A1D50">
      <w:pPr>
        <w:pStyle w:val="af0"/>
        <w:rPr>
          <w:b/>
          <w:bCs/>
          <w:color w:val="000000"/>
          <w:sz w:val="32"/>
          <w:szCs w:val="36"/>
        </w:rPr>
      </w:pPr>
    </w:p>
    <w:p w:rsidR="000A1D50" w:rsidRDefault="000A1D50" w:rsidP="000A1D50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</w:p>
    <w:p w:rsidR="000A1D50" w:rsidRDefault="000A1D50" w:rsidP="000A1D50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</w:p>
    <w:p w:rsidR="000A1D50" w:rsidRDefault="000A1D50" w:rsidP="000A1D50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</w:p>
    <w:p w:rsidR="000A1D50" w:rsidRDefault="000A1D50" w:rsidP="000A1D50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</w:p>
    <w:p w:rsidR="000A1D50" w:rsidRDefault="000A1D50" w:rsidP="000A1D50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</w:p>
    <w:p w:rsidR="000A1D50" w:rsidRDefault="000A1D50" w:rsidP="000A1D50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</w:p>
    <w:p w:rsidR="000A1D50" w:rsidRPr="005B5163" w:rsidRDefault="000A1D50" w:rsidP="000A1D50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40"/>
          <w:szCs w:val="36"/>
        </w:rPr>
      </w:pPr>
      <w:r w:rsidRPr="005B5163">
        <w:rPr>
          <w:rFonts w:ascii="Times New Roman" w:hAnsi="Times New Roman" w:cs="Times New Roman"/>
          <w:b/>
          <w:bCs/>
          <w:color w:val="000000"/>
          <w:sz w:val="40"/>
          <w:szCs w:val="36"/>
        </w:rPr>
        <w:t>УЧЕБН</w:t>
      </w:r>
      <w:r>
        <w:rPr>
          <w:rFonts w:ascii="Times New Roman" w:hAnsi="Times New Roman" w:cs="Times New Roman"/>
          <w:b/>
          <w:bCs/>
          <w:color w:val="000000"/>
          <w:sz w:val="40"/>
          <w:szCs w:val="36"/>
        </w:rPr>
        <w:t>О-ТЕМАТИЧЕСКИЙ</w:t>
      </w:r>
      <w:r w:rsidRPr="005B5163">
        <w:rPr>
          <w:rFonts w:ascii="Times New Roman" w:hAnsi="Times New Roman" w:cs="Times New Roman"/>
          <w:b/>
          <w:bCs/>
          <w:color w:val="000000"/>
          <w:sz w:val="40"/>
          <w:szCs w:val="36"/>
        </w:rPr>
        <w:t xml:space="preserve"> ПЛАН</w:t>
      </w:r>
    </w:p>
    <w:p w:rsidR="003369FC" w:rsidRDefault="003369FC" w:rsidP="003369FC">
      <w:pPr>
        <w:shd w:val="clear" w:color="auto" w:fill="FFFFFF"/>
        <w:spacing w:line="324" w:lineRule="atLeast"/>
        <w:ind w:left="142"/>
        <w:jc w:val="center"/>
        <w:rPr>
          <w:rFonts w:ascii="Times New Roman" w:hAnsi="Times New Roman" w:cs="Times New Roman"/>
          <w:color w:val="000000"/>
          <w:sz w:val="28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6"/>
        </w:rPr>
        <w:t>ДОПОЛНИТЕЛЬН</w:t>
      </w:r>
      <w:r>
        <w:rPr>
          <w:rFonts w:ascii="Times New Roman" w:hAnsi="Times New Roman" w:cs="Times New Roman"/>
          <w:b/>
          <w:bCs/>
          <w:color w:val="000000"/>
          <w:sz w:val="28"/>
          <w:szCs w:val="36"/>
        </w:rPr>
        <w:t>ОЙ</w:t>
      </w:r>
      <w:r>
        <w:rPr>
          <w:rFonts w:ascii="Times New Roman" w:hAnsi="Times New Roman" w:cs="Times New Roman"/>
          <w:b/>
          <w:bCs/>
          <w:color w:val="000000"/>
          <w:sz w:val="28"/>
          <w:szCs w:val="36"/>
        </w:rPr>
        <w:t xml:space="preserve"> ПРОФЕССИОНАЛЬН</w:t>
      </w:r>
      <w:r>
        <w:rPr>
          <w:rFonts w:ascii="Times New Roman" w:hAnsi="Times New Roman" w:cs="Times New Roman"/>
          <w:b/>
          <w:bCs/>
          <w:color w:val="000000"/>
          <w:sz w:val="28"/>
          <w:szCs w:val="36"/>
        </w:rPr>
        <w:t>ОЙ</w:t>
      </w:r>
      <w:r>
        <w:rPr>
          <w:rFonts w:ascii="Times New Roman" w:hAnsi="Times New Roman" w:cs="Times New Roman"/>
          <w:b/>
          <w:bCs/>
          <w:color w:val="000000"/>
          <w:sz w:val="28"/>
          <w:szCs w:val="36"/>
        </w:rPr>
        <w:t xml:space="preserve"> ПРОГРАММ</w:t>
      </w:r>
      <w:r>
        <w:rPr>
          <w:rFonts w:ascii="Times New Roman" w:hAnsi="Times New Roman" w:cs="Times New Roman"/>
          <w:b/>
          <w:bCs/>
          <w:color w:val="000000"/>
          <w:sz w:val="28"/>
          <w:szCs w:val="36"/>
        </w:rPr>
        <w:t>Ы</w:t>
      </w:r>
      <w:r>
        <w:rPr>
          <w:rFonts w:ascii="Times New Roman" w:hAnsi="Times New Roman" w:cs="Times New Roman"/>
          <w:b/>
          <w:bCs/>
          <w:color w:val="000000"/>
          <w:sz w:val="28"/>
          <w:szCs w:val="36"/>
        </w:rPr>
        <w:t xml:space="preserve"> ПОВЫШЕНИЯ КВАЛИФИКАЦИИ</w:t>
      </w:r>
    </w:p>
    <w:p w:rsidR="003369FC" w:rsidRDefault="003369FC" w:rsidP="003369FC">
      <w:pPr>
        <w:ind w:left="142"/>
        <w:jc w:val="center"/>
        <w:rPr>
          <w:rFonts w:ascii="Times New Roman" w:hAnsi="Times New Roman" w:cs="Times New Roman"/>
          <w:b/>
          <w:sz w:val="44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6"/>
        </w:rPr>
        <w:t xml:space="preserve"> «Функциональная диагностика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6"/>
        </w:rPr>
        <w:t>сердечно-сосудистой</w:t>
      </w:r>
      <w:proofErr w:type="gramEnd"/>
      <w:r>
        <w:rPr>
          <w:rFonts w:ascii="Times New Roman" w:hAnsi="Times New Roman" w:cs="Times New Roman"/>
          <w:b/>
          <w:bCs/>
          <w:color w:val="000000"/>
          <w:sz w:val="32"/>
          <w:szCs w:val="36"/>
        </w:rPr>
        <w:t xml:space="preserve"> системы. Избранные вопросы</w:t>
      </w:r>
      <w:r>
        <w:rPr>
          <w:rFonts w:ascii="Times New Roman" w:hAnsi="Times New Roman" w:cs="Times New Roman"/>
          <w:b/>
          <w:sz w:val="32"/>
          <w:szCs w:val="40"/>
        </w:rPr>
        <w:t>»</w:t>
      </w:r>
    </w:p>
    <w:p w:rsidR="002A1816" w:rsidRPr="002A1816" w:rsidRDefault="002A1816" w:rsidP="002A1816">
      <w:pPr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1816" w:rsidRPr="002A1816" w:rsidRDefault="002A1816" w:rsidP="002A1816">
      <w:pPr>
        <w:widowControl w:val="0"/>
        <w:ind w:left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A1816" w:rsidRPr="002A1816" w:rsidRDefault="002A1816" w:rsidP="002A1816">
      <w:pPr>
        <w:widowControl w:val="0"/>
        <w:ind w:left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A1816" w:rsidRDefault="002A1816" w:rsidP="002A1816">
      <w:pPr>
        <w:widowControl w:val="0"/>
        <w:ind w:left="142"/>
        <w:jc w:val="center"/>
        <w:rPr>
          <w:b/>
          <w:i/>
          <w:sz w:val="36"/>
          <w:szCs w:val="36"/>
        </w:rPr>
      </w:pPr>
    </w:p>
    <w:p w:rsidR="002A1816" w:rsidRDefault="002A1816" w:rsidP="002A1816">
      <w:pPr>
        <w:widowControl w:val="0"/>
        <w:ind w:left="142"/>
        <w:jc w:val="center"/>
        <w:rPr>
          <w:b/>
          <w:i/>
          <w:sz w:val="36"/>
          <w:szCs w:val="36"/>
        </w:rPr>
      </w:pPr>
    </w:p>
    <w:p w:rsidR="002A1816" w:rsidRDefault="002A1816" w:rsidP="002A1816">
      <w:pPr>
        <w:widowControl w:val="0"/>
        <w:ind w:left="142"/>
        <w:jc w:val="center"/>
        <w:rPr>
          <w:b/>
          <w:i/>
          <w:sz w:val="36"/>
          <w:szCs w:val="36"/>
        </w:rPr>
      </w:pPr>
    </w:p>
    <w:p w:rsidR="007F6984" w:rsidRDefault="007F6984" w:rsidP="002A1816">
      <w:pPr>
        <w:widowControl w:val="0"/>
        <w:rPr>
          <w:sz w:val="28"/>
          <w:szCs w:val="28"/>
        </w:rPr>
      </w:pPr>
    </w:p>
    <w:p w:rsidR="00B7246A" w:rsidRDefault="00B7246A" w:rsidP="00124C50">
      <w:pPr>
        <w:widowControl w:val="0"/>
        <w:rPr>
          <w:sz w:val="28"/>
          <w:szCs w:val="28"/>
        </w:rPr>
      </w:pPr>
    </w:p>
    <w:p w:rsidR="000A1D50" w:rsidRDefault="000A1D50" w:rsidP="007D4F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A1D50" w:rsidRDefault="000A1D50" w:rsidP="007D4F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A1D50" w:rsidRDefault="000A1D50" w:rsidP="007D4F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A1D50" w:rsidRDefault="000A1D50" w:rsidP="007D4F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D4F4F" w:rsidRPr="007D4F4F" w:rsidRDefault="007D4F4F" w:rsidP="007D4F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4F4F">
        <w:rPr>
          <w:rFonts w:ascii="Times New Roman" w:hAnsi="Times New Roman" w:cs="Times New Roman"/>
          <w:sz w:val="28"/>
        </w:rPr>
        <w:lastRenderedPageBreak/>
        <w:t xml:space="preserve">1. </w:t>
      </w:r>
      <w:r w:rsidRPr="007D4F4F">
        <w:rPr>
          <w:rFonts w:ascii="Times New Roman" w:hAnsi="Times New Roman" w:cs="Times New Roman"/>
          <w:b/>
          <w:sz w:val="28"/>
        </w:rPr>
        <w:t>Цель обучения</w:t>
      </w:r>
      <w:r w:rsidRPr="007D4F4F">
        <w:rPr>
          <w:rFonts w:ascii="Times New Roman" w:hAnsi="Times New Roman" w:cs="Times New Roman"/>
          <w:sz w:val="28"/>
        </w:rPr>
        <w:t xml:space="preserve">: </w:t>
      </w:r>
      <w:r w:rsidR="00530AFF" w:rsidRPr="00530AFF">
        <w:rPr>
          <w:rFonts w:ascii="Times New Roman" w:hAnsi="Times New Roman" w:cs="Times New Roman"/>
          <w:sz w:val="28"/>
        </w:rPr>
        <w:t>углубить теоретические знания и усовершенств</w:t>
      </w:r>
      <w:r w:rsidR="00A05273">
        <w:rPr>
          <w:rFonts w:ascii="Times New Roman" w:hAnsi="Times New Roman" w:cs="Times New Roman"/>
          <w:sz w:val="28"/>
        </w:rPr>
        <w:t>овать практические навыки врача функциональной диагностики</w:t>
      </w:r>
      <w:r w:rsidR="00530AFF" w:rsidRPr="00530AFF">
        <w:rPr>
          <w:rFonts w:ascii="Times New Roman" w:hAnsi="Times New Roman" w:cs="Times New Roman"/>
          <w:sz w:val="28"/>
        </w:rPr>
        <w:t xml:space="preserve"> и расширить профессиональные компетенции в области наиболее актуальных проблем</w:t>
      </w:r>
      <w:r w:rsidR="00C73B7A" w:rsidRPr="00C73B7A">
        <w:rPr>
          <w:rFonts w:ascii="Times New Roman" w:hAnsi="Times New Roman" w:cs="Times New Roman"/>
          <w:sz w:val="28"/>
        </w:rPr>
        <w:t>.</w:t>
      </w:r>
    </w:p>
    <w:p w:rsidR="007D4F4F" w:rsidRDefault="007D4F4F" w:rsidP="007D4F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4F4F">
        <w:rPr>
          <w:rFonts w:ascii="Times New Roman" w:hAnsi="Times New Roman" w:cs="Times New Roman"/>
          <w:sz w:val="28"/>
        </w:rPr>
        <w:t xml:space="preserve">2. </w:t>
      </w:r>
      <w:r w:rsidRPr="007D4F4F">
        <w:rPr>
          <w:rFonts w:ascii="Times New Roman" w:hAnsi="Times New Roman" w:cs="Times New Roman"/>
          <w:b/>
          <w:sz w:val="28"/>
        </w:rPr>
        <w:t>Категория слушателей</w:t>
      </w:r>
      <w:r w:rsidRPr="007D4F4F">
        <w:rPr>
          <w:rFonts w:ascii="Times New Roman" w:hAnsi="Times New Roman" w:cs="Times New Roman"/>
          <w:sz w:val="28"/>
        </w:rPr>
        <w:t>: лица, имеющие высшее образование по следующим специальностям:</w:t>
      </w:r>
    </w:p>
    <w:p w:rsidR="007D4F4F" w:rsidRDefault="007D4F4F" w:rsidP="007D4F4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7D4F4F">
        <w:rPr>
          <w:rFonts w:ascii="Times New Roman" w:hAnsi="Times New Roman" w:cs="Times New Roman"/>
          <w:sz w:val="28"/>
        </w:rPr>
        <w:t xml:space="preserve">Основная специальность: </w:t>
      </w:r>
      <w:r w:rsidRPr="007D4F4F">
        <w:rPr>
          <w:rFonts w:ascii="Times New Roman" w:hAnsi="Times New Roman" w:cs="Times New Roman"/>
          <w:i/>
          <w:sz w:val="28"/>
        </w:rPr>
        <w:t>«</w:t>
      </w:r>
      <w:r w:rsidR="00A05273">
        <w:rPr>
          <w:rFonts w:ascii="Times New Roman" w:hAnsi="Times New Roman" w:cs="Times New Roman"/>
          <w:i/>
          <w:sz w:val="28"/>
        </w:rPr>
        <w:t>Функциональная диагностика</w:t>
      </w:r>
      <w:r w:rsidRPr="007D4F4F">
        <w:rPr>
          <w:rFonts w:ascii="Times New Roman" w:hAnsi="Times New Roman" w:cs="Times New Roman"/>
          <w:i/>
          <w:sz w:val="28"/>
        </w:rPr>
        <w:t>»</w:t>
      </w:r>
      <w:r>
        <w:rPr>
          <w:rFonts w:ascii="Times New Roman" w:hAnsi="Times New Roman" w:cs="Times New Roman"/>
          <w:i/>
          <w:sz w:val="28"/>
        </w:rPr>
        <w:t>.</w:t>
      </w:r>
    </w:p>
    <w:p w:rsidR="007D4F4F" w:rsidRPr="007D4F4F" w:rsidRDefault="007D4F4F" w:rsidP="007D4F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7D4F4F">
        <w:rPr>
          <w:rFonts w:ascii="Times New Roman" w:hAnsi="Times New Roman" w:cs="Times New Roman"/>
          <w:sz w:val="28"/>
        </w:rPr>
        <w:t xml:space="preserve">3. Трудоемкость обучения: нормативный срок освоения программы – 36 часов, включая все виды учебной работы слушателей. </w:t>
      </w:r>
    </w:p>
    <w:p w:rsidR="007D4F4F" w:rsidRPr="007D4F4F" w:rsidRDefault="007D4F4F" w:rsidP="007D4F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4F4F">
        <w:rPr>
          <w:rFonts w:ascii="Times New Roman" w:hAnsi="Times New Roman" w:cs="Times New Roman"/>
          <w:sz w:val="28"/>
        </w:rPr>
        <w:t>4. Форма обучения и форма организации образовательной деятельности: заочная с применением электронного обучения.</w:t>
      </w:r>
    </w:p>
    <w:p w:rsidR="007D4F4F" w:rsidRPr="007D4F4F" w:rsidRDefault="007D4F4F" w:rsidP="007D4F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4F4F">
        <w:rPr>
          <w:rFonts w:ascii="Times New Roman" w:hAnsi="Times New Roman" w:cs="Times New Roman"/>
          <w:sz w:val="28"/>
        </w:rPr>
        <w:t>5. Образовательная деятельность слушателей предусматривает следующие виды учебных занятий и учебных работ:</w:t>
      </w:r>
    </w:p>
    <w:p w:rsidR="007D4F4F" w:rsidRPr="007D4F4F" w:rsidRDefault="007D4F4F" w:rsidP="007D4F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4F4F">
        <w:rPr>
          <w:rFonts w:ascii="Times New Roman" w:hAnsi="Times New Roman" w:cs="Times New Roman"/>
          <w:sz w:val="28"/>
        </w:rPr>
        <w:t xml:space="preserve">- самостоятельная работа, в том числе консультации (групповые и индивидуальные), проводимые в режиме </w:t>
      </w:r>
      <w:proofErr w:type="spellStart"/>
      <w:r w:rsidRPr="007D4F4F">
        <w:rPr>
          <w:rFonts w:ascii="Times New Roman" w:hAnsi="Times New Roman" w:cs="Times New Roman"/>
          <w:sz w:val="28"/>
        </w:rPr>
        <w:t>off-line</w:t>
      </w:r>
      <w:proofErr w:type="spellEnd"/>
      <w:r w:rsidRPr="007D4F4F">
        <w:rPr>
          <w:rFonts w:ascii="Times New Roman" w:hAnsi="Times New Roman" w:cs="Times New Roman"/>
          <w:sz w:val="28"/>
        </w:rPr>
        <w:t xml:space="preserve"> с использованием информационно-телекоммуникационных сетей;</w:t>
      </w:r>
    </w:p>
    <w:p w:rsidR="007D4F4F" w:rsidRPr="007D4F4F" w:rsidRDefault="009B0BB9" w:rsidP="007D4F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итоговая аттестация</w:t>
      </w:r>
      <w:r w:rsidR="007D4F4F" w:rsidRPr="007D4F4F">
        <w:rPr>
          <w:rFonts w:ascii="Times New Roman" w:hAnsi="Times New Roman" w:cs="Times New Roman"/>
          <w:sz w:val="28"/>
        </w:rPr>
        <w:t xml:space="preserve"> (в форме компьютерного тестирования).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068"/>
        <w:gridCol w:w="1713"/>
        <w:gridCol w:w="1380"/>
        <w:gridCol w:w="1493"/>
        <w:gridCol w:w="1412"/>
      </w:tblGrid>
      <w:tr w:rsidR="00326B02" w:rsidRPr="005B5163" w:rsidTr="00326B02">
        <w:tc>
          <w:tcPr>
            <w:tcW w:w="846" w:type="dxa"/>
            <w:vMerge w:val="restart"/>
          </w:tcPr>
          <w:p w:rsidR="00326B02" w:rsidRPr="005B5163" w:rsidRDefault="00326B02" w:rsidP="00104E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68" w:type="dxa"/>
            <w:vMerge w:val="restart"/>
          </w:tcPr>
          <w:p w:rsidR="00326B02" w:rsidRPr="005B5163" w:rsidRDefault="00326B02" w:rsidP="00104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713" w:type="dxa"/>
            <w:vMerge w:val="restart"/>
          </w:tcPr>
          <w:p w:rsidR="00326B02" w:rsidRPr="005B5163" w:rsidRDefault="00326B02" w:rsidP="00104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285" w:type="dxa"/>
            <w:gridSpan w:val="3"/>
          </w:tcPr>
          <w:p w:rsidR="00326B02" w:rsidRPr="005B5163" w:rsidRDefault="00326B02" w:rsidP="00104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326B02" w:rsidRPr="005B5163" w:rsidTr="00326B02">
        <w:trPr>
          <w:trHeight w:val="432"/>
        </w:trPr>
        <w:tc>
          <w:tcPr>
            <w:tcW w:w="846" w:type="dxa"/>
            <w:vMerge/>
          </w:tcPr>
          <w:p w:rsidR="00326B02" w:rsidRPr="005B5163" w:rsidRDefault="00326B02" w:rsidP="00104E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8" w:type="dxa"/>
            <w:vMerge/>
          </w:tcPr>
          <w:p w:rsidR="00326B02" w:rsidRPr="005B5163" w:rsidRDefault="00326B02" w:rsidP="00104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326B02" w:rsidRPr="005B5163" w:rsidRDefault="00326B02" w:rsidP="00104E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 w:rsidR="00326B02" w:rsidRPr="005B5163" w:rsidRDefault="00326B02" w:rsidP="00104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Лекции (час.)</w:t>
            </w:r>
          </w:p>
        </w:tc>
        <w:tc>
          <w:tcPr>
            <w:tcW w:w="1493" w:type="dxa"/>
          </w:tcPr>
          <w:p w:rsidR="00326B02" w:rsidRDefault="00326B02" w:rsidP="00104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26B02" w:rsidRPr="005B5163" w:rsidRDefault="00326B02" w:rsidP="00104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(час.)</w:t>
            </w:r>
          </w:p>
        </w:tc>
        <w:tc>
          <w:tcPr>
            <w:tcW w:w="1412" w:type="dxa"/>
          </w:tcPr>
          <w:p w:rsidR="00326B02" w:rsidRDefault="00326B02" w:rsidP="00104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работа (час.)</w:t>
            </w:r>
          </w:p>
          <w:p w:rsidR="00326B02" w:rsidRPr="005B5163" w:rsidRDefault="00326B02" w:rsidP="00104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B02" w:rsidRPr="005B5163" w:rsidTr="00326B02">
        <w:tc>
          <w:tcPr>
            <w:tcW w:w="846" w:type="dxa"/>
          </w:tcPr>
          <w:p w:rsidR="00326B02" w:rsidRPr="005B5163" w:rsidRDefault="00326B02" w:rsidP="00104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68" w:type="dxa"/>
          </w:tcPr>
          <w:p w:rsidR="00326B02" w:rsidRPr="00326B02" w:rsidRDefault="00326B02" w:rsidP="00104E1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B02">
              <w:rPr>
                <w:rFonts w:ascii="Times New Roman" w:hAnsi="Times New Roman" w:cs="Times New Roman"/>
                <w:b/>
                <w:sz w:val="28"/>
                <w:szCs w:val="28"/>
              </w:rPr>
              <w:t>Электрофизиологические методы исследования сердца</w:t>
            </w:r>
          </w:p>
        </w:tc>
        <w:tc>
          <w:tcPr>
            <w:tcW w:w="1713" w:type="dxa"/>
          </w:tcPr>
          <w:p w:rsidR="00326B02" w:rsidRPr="00326B02" w:rsidRDefault="00326B02" w:rsidP="00104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B0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380" w:type="dxa"/>
          </w:tcPr>
          <w:p w:rsidR="00326B02" w:rsidRPr="00326B02" w:rsidRDefault="00326B02" w:rsidP="00104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B0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93" w:type="dxa"/>
          </w:tcPr>
          <w:p w:rsidR="00326B02" w:rsidRPr="00326B02" w:rsidRDefault="00326B02" w:rsidP="00104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B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326B02" w:rsidRPr="00326B02" w:rsidRDefault="00326B02" w:rsidP="00104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B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26B02" w:rsidRPr="005B5163" w:rsidTr="00326B02">
        <w:tc>
          <w:tcPr>
            <w:tcW w:w="846" w:type="dxa"/>
          </w:tcPr>
          <w:p w:rsidR="00326B02" w:rsidRPr="00326B02" w:rsidRDefault="00326B02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B02" w:rsidRPr="00326B02" w:rsidRDefault="00326B02" w:rsidP="00326B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53233"/>
                <w:sz w:val="28"/>
                <w:szCs w:val="28"/>
                <w:lang w:eastAsia="ru-RU"/>
              </w:rPr>
            </w:pPr>
            <w:r w:rsidRPr="00326B02">
              <w:rPr>
                <w:rFonts w:ascii="Times New Roman" w:eastAsia="Times New Roman" w:hAnsi="Times New Roman" w:cs="Times New Roman"/>
                <w:color w:val="353233"/>
                <w:sz w:val="28"/>
                <w:szCs w:val="28"/>
                <w:lang w:eastAsia="ru-RU"/>
              </w:rPr>
              <w:t>Электрокардиография</w:t>
            </w:r>
          </w:p>
        </w:tc>
        <w:tc>
          <w:tcPr>
            <w:tcW w:w="1713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6B02" w:rsidRPr="005B5163" w:rsidTr="00326B02">
        <w:tc>
          <w:tcPr>
            <w:tcW w:w="846" w:type="dxa"/>
          </w:tcPr>
          <w:p w:rsidR="00326B02" w:rsidRPr="00326B02" w:rsidRDefault="00326B02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B02" w:rsidRPr="00326B02" w:rsidRDefault="00326B02" w:rsidP="00326B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53233"/>
                <w:sz w:val="28"/>
                <w:szCs w:val="28"/>
                <w:lang w:eastAsia="ru-RU"/>
              </w:rPr>
            </w:pPr>
            <w:r w:rsidRPr="00326B02">
              <w:rPr>
                <w:rFonts w:ascii="Times New Roman" w:hAnsi="Times New Roman" w:cs="Times New Roman"/>
                <w:sz w:val="28"/>
                <w:szCs w:val="28"/>
              </w:rPr>
              <w:t>Функциональная диагностика заболеваний сердечно–сосудистой системы</w:t>
            </w:r>
          </w:p>
        </w:tc>
        <w:tc>
          <w:tcPr>
            <w:tcW w:w="1713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6B02" w:rsidRPr="005B5163" w:rsidTr="00326B02">
        <w:tc>
          <w:tcPr>
            <w:tcW w:w="846" w:type="dxa"/>
          </w:tcPr>
          <w:p w:rsidR="00326B02" w:rsidRPr="00326B02" w:rsidRDefault="00326B02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B02" w:rsidRPr="00326B02" w:rsidRDefault="00326B02" w:rsidP="00326B0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6B02">
              <w:rPr>
                <w:rFonts w:ascii="Times New Roman" w:hAnsi="Times New Roman" w:cs="Times New Roman"/>
                <w:sz w:val="28"/>
                <w:szCs w:val="28"/>
              </w:rPr>
              <w:t>ЭКГ при гипоксии</w:t>
            </w:r>
          </w:p>
        </w:tc>
        <w:tc>
          <w:tcPr>
            <w:tcW w:w="1713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6B02" w:rsidRPr="005B5163" w:rsidTr="00326B02">
        <w:tc>
          <w:tcPr>
            <w:tcW w:w="846" w:type="dxa"/>
          </w:tcPr>
          <w:p w:rsidR="00326B02" w:rsidRPr="00326B02" w:rsidRDefault="00326B02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B02" w:rsidRPr="00326B02" w:rsidRDefault="00326B02" w:rsidP="00326B0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6B02">
              <w:rPr>
                <w:rFonts w:ascii="Times New Roman" w:hAnsi="Times New Roman" w:cs="Times New Roman"/>
                <w:sz w:val="28"/>
                <w:szCs w:val="28"/>
              </w:rPr>
              <w:t xml:space="preserve">Суточное </w:t>
            </w:r>
            <w:proofErr w:type="spellStart"/>
            <w:r w:rsidRPr="00326B02">
              <w:rPr>
                <w:rFonts w:ascii="Times New Roman" w:hAnsi="Times New Roman" w:cs="Times New Roman"/>
                <w:sz w:val="28"/>
                <w:szCs w:val="28"/>
              </w:rPr>
              <w:t>мониторирование</w:t>
            </w:r>
            <w:proofErr w:type="spellEnd"/>
            <w:r w:rsidRPr="00326B02">
              <w:rPr>
                <w:rFonts w:ascii="Times New Roman" w:hAnsi="Times New Roman" w:cs="Times New Roman"/>
                <w:sz w:val="28"/>
                <w:szCs w:val="28"/>
              </w:rPr>
              <w:t xml:space="preserve"> ЭКГ</w:t>
            </w:r>
          </w:p>
        </w:tc>
        <w:tc>
          <w:tcPr>
            <w:tcW w:w="1713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6B02" w:rsidRPr="005B5163" w:rsidTr="00326B02">
        <w:tc>
          <w:tcPr>
            <w:tcW w:w="846" w:type="dxa"/>
          </w:tcPr>
          <w:p w:rsidR="00326B02" w:rsidRPr="00326B02" w:rsidRDefault="00326B02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B02" w:rsidRPr="00326B02" w:rsidRDefault="00326B02" w:rsidP="00326B0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6B02">
              <w:rPr>
                <w:rFonts w:ascii="Times New Roman" w:hAnsi="Times New Roman" w:cs="Times New Roman"/>
                <w:sz w:val="28"/>
                <w:szCs w:val="28"/>
              </w:rPr>
              <w:t>ЭКГ расшифровка</w:t>
            </w:r>
          </w:p>
        </w:tc>
        <w:tc>
          <w:tcPr>
            <w:tcW w:w="1713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6B02" w:rsidRPr="005B5163" w:rsidTr="00326B02">
        <w:tc>
          <w:tcPr>
            <w:tcW w:w="846" w:type="dxa"/>
          </w:tcPr>
          <w:p w:rsidR="00326B02" w:rsidRPr="00326B02" w:rsidRDefault="00326B02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B02" w:rsidRPr="00326B02" w:rsidRDefault="00326B02" w:rsidP="00326B0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6B02">
              <w:rPr>
                <w:rFonts w:ascii="Times New Roman" w:hAnsi="Times New Roman" w:cs="Times New Roman"/>
                <w:sz w:val="28"/>
                <w:szCs w:val="28"/>
              </w:rPr>
              <w:t>ЭКГ в норме, гипертрофии камер</w:t>
            </w:r>
          </w:p>
        </w:tc>
        <w:tc>
          <w:tcPr>
            <w:tcW w:w="1713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6B02" w:rsidRPr="005B5163" w:rsidTr="00326B02">
        <w:tc>
          <w:tcPr>
            <w:tcW w:w="846" w:type="dxa"/>
          </w:tcPr>
          <w:p w:rsidR="00326B02" w:rsidRPr="00326B02" w:rsidRDefault="00326B02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B02" w:rsidRPr="00326B02" w:rsidRDefault="00326B02" w:rsidP="00326B0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6B02">
              <w:rPr>
                <w:rFonts w:ascii="Times New Roman" w:hAnsi="Times New Roman" w:cs="Times New Roman"/>
                <w:sz w:val="28"/>
                <w:szCs w:val="28"/>
              </w:rPr>
              <w:t>ЭКГ, аритмии и блокады</w:t>
            </w:r>
          </w:p>
        </w:tc>
        <w:tc>
          <w:tcPr>
            <w:tcW w:w="1713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6B02" w:rsidRPr="005B5163" w:rsidTr="00326B02">
        <w:tc>
          <w:tcPr>
            <w:tcW w:w="846" w:type="dxa"/>
          </w:tcPr>
          <w:p w:rsidR="00326B02" w:rsidRPr="00326B02" w:rsidRDefault="00326B02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B02" w:rsidRPr="00326B02" w:rsidRDefault="00326B02" w:rsidP="00326B0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6B02">
              <w:rPr>
                <w:rFonts w:ascii="Times New Roman" w:hAnsi="Times New Roman" w:cs="Times New Roman"/>
                <w:sz w:val="28"/>
                <w:szCs w:val="28"/>
              </w:rPr>
              <w:t>Особенности ЭКГ у детей и подростков</w:t>
            </w:r>
          </w:p>
        </w:tc>
        <w:tc>
          <w:tcPr>
            <w:tcW w:w="1713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6B02" w:rsidRPr="005B5163" w:rsidTr="00326B02">
        <w:tc>
          <w:tcPr>
            <w:tcW w:w="846" w:type="dxa"/>
          </w:tcPr>
          <w:p w:rsidR="00326B02" w:rsidRPr="00326B02" w:rsidRDefault="00326B02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B02" w:rsidRPr="00326B02" w:rsidRDefault="00326B02" w:rsidP="00326B0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6B02">
              <w:rPr>
                <w:rFonts w:ascii="Times New Roman" w:hAnsi="Times New Roman" w:cs="Times New Roman"/>
                <w:sz w:val="28"/>
                <w:szCs w:val="28"/>
              </w:rPr>
              <w:t>Дистанционная передача ЭКГ</w:t>
            </w:r>
          </w:p>
        </w:tc>
        <w:tc>
          <w:tcPr>
            <w:tcW w:w="1713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6B02" w:rsidRPr="005B5163" w:rsidTr="00326B02">
        <w:tc>
          <w:tcPr>
            <w:tcW w:w="846" w:type="dxa"/>
          </w:tcPr>
          <w:p w:rsidR="00326B02" w:rsidRPr="00326B02" w:rsidRDefault="00326B02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B02" w:rsidRPr="00326B02" w:rsidRDefault="00326B02" w:rsidP="00326B0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6B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Амбулаторное </w:t>
            </w:r>
            <w:proofErr w:type="spellStart"/>
            <w:r w:rsidRPr="00326B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lastRenderedPageBreak/>
              <w:t>мониторирование</w:t>
            </w:r>
            <w:proofErr w:type="spellEnd"/>
            <w:r w:rsidRPr="00326B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 сердечного ритма</w:t>
            </w:r>
          </w:p>
        </w:tc>
        <w:tc>
          <w:tcPr>
            <w:tcW w:w="1713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80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6B02" w:rsidRPr="005B5163" w:rsidTr="00326B02">
        <w:tc>
          <w:tcPr>
            <w:tcW w:w="846" w:type="dxa"/>
          </w:tcPr>
          <w:p w:rsidR="00326B02" w:rsidRPr="00326B02" w:rsidRDefault="00326B02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B02" w:rsidRPr="00326B02" w:rsidRDefault="00326B02" w:rsidP="00326B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326B02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Стресс тест кардиология</w:t>
            </w:r>
          </w:p>
        </w:tc>
        <w:tc>
          <w:tcPr>
            <w:tcW w:w="1713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6B02" w:rsidRPr="005B5163" w:rsidTr="00326B02">
        <w:tc>
          <w:tcPr>
            <w:tcW w:w="846" w:type="dxa"/>
          </w:tcPr>
          <w:p w:rsidR="00326B02" w:rsidRPr="00326B02" w:rsidRDefault="00326B02" w:rsidP="00104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B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68" w:type="dxa"/>
          </w:tcPr>
          <w:p w:rsidR="00326B02" w:rsidRPr="00326B02" w:rsidRDefault="00326B02" w:rsidP="00104E1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B02">
              <w:rPr>
                <w:rFonts w:ascii="Times New Roman" w:hAnsi="Times New Roman" w:cs="Times New Roman"/>
                <w:b/>
                <w:sz w:val="28"/>
                <w:szCs w:val="28"/>
              </w:rPr>
              <w:t>Фонокардиография</w:t>
            </w:r>
          </w:p>
        </w:tc>
        <w:tc>
          <w:tcPr>
            <w:tcW w:w="1713" w:type="dxa"/>
          </w:tcPr>
          <w:p w:rsidR="00326B02" w:rsidRPr="00326B02" w:rsidRDefault="00326B02" w:rsidP="00104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B0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80" w:type="dxa"/>
          </w:tcPr>
          <w:p w:rsidR="00326B02" w:rsidRPr="00326B02" w:rsidRDefault="00326B02" w:rsidP="00104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B0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93" w:type="dxa"/>
          </w:tcPr>
          <w:p w:rsidR="00326B02" w:rsidRPr="00326B02" w:rsidRDefault="00326B02" w:rsidP="00104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B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326B02" w:rsidRPr="00326B02" w:rsidRDefault="00326B02" w:rsidP="00104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B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26B02" w:rsidRPr="005B5163" w:rsidTr="00104E11">
        <w:tc>
          <w:tcPr>
            <w:tcW w:w="846" w:type="dxa"/>
          </w:tcPr>
          <w:p w:rsidR="00326B02" w:rsidRPr="00326B02" w:rsidRDefault="00326B02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0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B02" w:rsidRPr="00326B02" w:rsidRDefault="00326B02" w:rsidP="00326B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53233"/>
                <w:sz w:val="28"/>
                <w:szCs w:val="28"/>
                <w:lang w:eastAsia="ru-RU"/>
              </w:rPr>
            </w:pPr>
            <w:r w:rsidRPr="00326B02">
              <w:rPr>
                <w:rFonts w:ascii="Times New Roman" w:eastAsia="Times New Roman" w:hAnsi="Times New Roman" w:cs="Times New Roman"/>
                <w:color w:val="353233"/>
                <w:sz w:val="28"/>
                <w:szCs w:val="28"/>
                <w:lang w:eastAsia="ru-RU"/>
              </w:rPr>
              <w:t>Фонокардиография</w:t>
            </w:r>
          </w:p>
        </w:tc>
        <w:tc>
          <w:tcPr>
            <w:tcW w:w="1713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0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3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6B02" w:rsidRPr="005B5163" w:rsidTr="00104E11">
        <w:tc>
          <w:tcPr>
            <w:tcW w:w="846" w:type="dxa"/>
          </w:tcPr>
          <w:p w:rsidR="00326B02" w:rsidRPr="00326B02" w:rsidRDefault="00326B02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0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B02" w:rsidRPr="00326B02" w:rsidRDefault="00326B02" w:rsidP="00326B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53233"/>
                <w:sz w:val="28"/>
                <w:szCs w:val="28"/>
                <w:lang w:eastAsia="ru-RU"/>
              </w:rPr>
            </w:pPr>
            <w:r w:rsidRPr="00326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Фонокардиография в норме и при открытом артериальном протоке</w:t>
            </w:r>
          </w:p>
        </w:tc>
        <w:tc>
          <w:tcPr>
            <w:tcW w:w="1713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0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3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6B02" w:rsidRPr="005B5163" w:rsidTr="00104E11">
        <w:tc>
          <w:tcPr>
            <w:tcW w:w="846" w:type="dxa"/>
          </w:tcPr>
          <w:p w:rsidR="00326B02" w:rsidRPr="00326B02" w:rsidRDefault="00326B02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0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B02" w:rsidRPr="00326B02" w:rsidRDefault="00326B02" w:rsidP="00326B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фонокардиографии</w:t>
            </w:r>
          </w:p>
        </w:tc>
        <w:tc>
          <w:tcPr>
            <w:tcW w:w="1713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0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3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6B02" w:rsidRPr="005B5163" w:rsidTr="00326B02">
        <w:trPr>
          <w:trHeight w:val="283"/>
        </w:trPr>
        <w:tc>
          <w:tcPr>
            <w:tcW w:w="846" w:type="dxa"/>
          </w:tcPr>
          <w:p w:rsidR="00326B02" w:rsidRPr="005B5163" w:rsidRDefault="00326B02" w:rsidP="00104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68" w:type="dxa"/>
          </w:tcPr>
          <w:p w:rsidR="00326B02" w:rsidRPr="00326B02" w:rsidRDefault="00326B02" w:rsidP="00104E1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B02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исследования сосудистой системы</w:t>
            </w:r>
          </w:p>
        </w:tc>
        <w:tc>
          <w:tcPr>
            <w:tcW w:w="1713" w:type="dxa"/>
          </w:tcPr>
          <w:p w:rsidR="00326B02" w:rsidRPr="00326B02" w:rsidRDefault="00326B02" w:rsidP="00104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B0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80" w:type="dxa"/>
          </w:tcPr>
          <w:p w:rsidR="00326B02" w:rsidRPr="00326B02" w:rsidRDefault="00326B02" w:rsidP="00104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B0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93" w:type="dxa"/>
          </w:tcPr>
          <w:p w:rsidR="00326B02" w:rsidRPr="00326B02" w:rsidRDefault="00326B02" w:rsidP="00104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B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326B02" w:rsidRPr="00326B02" w:rsidRDefault="00326B02" w:rsidP="00104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B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26B02" w:rsidRPr="005B5163" w:rsidTr="00104E11">
        <w:trPr>
          <w:trHeight w:val="283"/>
        </w:trPr>
        <w:tc>
          <w:tcPr>
            <w:tcW w:w="846" w:type="dxa"/>
          </w:tcPr>
          <w:p w:rsidR="00326B02" w:rsidRPr="00326B02" w:rsidRDefault="00326B02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0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B02" w:rsidRPr="00326B02" w:rsidRDefault="00326B02" w:rsidP="00326B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53233"/>
                <w:sz w:val="28"/>
                <w:szCs w:val="28"/>
                <w:lang w:eastAsia="ru-RU"/>
              </w:rPr>
            </w:pPr>
            <w:r w:rsidRPr="00326B02">
              <w:rPr>
                <w:rFonts w:ascii="Times New Roman" w:eastAsia="Times New Roman" w:hAnsi="Times New Roman" w:cs="Times New Roman"/>
                <w:color w:val="353233"/>
                <w:sz w:val="28"/>
                <w:szCs w:val="28"/>
                <w:lang w:eastAsia="ru-RU"/>
              </w:rPr>
              <w:t>Методы исследования сосудистой системы</w:t>
            </w:r>
          </w:p>
        </w:tc>
        <w:tc>
          <w:tcPr>
            <w:tcW w:w="1713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0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3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6B02" w:rsidRPr="005B5163" w:rsidTr="00104E11">
        <w:trPr>
          <w:trHeight w:val="283"/>
        </w:trPr>
        <w:tc>
          <w:tcPr>
            <w:tcW w:w="846" w:type="dxa"/>
          </w:tcPr>
          <w:p w:rsidR="00326B02" w:rsidRPr="00326B02" w:rsidRDefault="00326B02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02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B02" w:rsidRPr="00326B02" w:rsidRDefault="00326B02" w:rsidP="00326B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53233"/>
                <w:sz w:val="28"/>
                <w:szCs w:val="28"/>
                <w:lang w:eastAsia="ru-RU"/>
              </w:rPr>
            </w:pPr>
            <w:proofErr w:type="spellStart"/>
            <w:r w:rsidRPr="00326B02">
              <w:rPr>
                <w:rFonts w:ascii="Times New Roman" w:eastAsia="Times New Roman" w:hAnsi="Times New Roman" w:cs="Times New Roman"/>
                <w:color w:val="353233"/>
                <w:sz w:val="28"/>
                <w:szCs w:val="28"/>
                <w:lang w:eastAsia="ru-RU"/>
              </w:rPr>
              <w:t>Реовазография</w:t>
            </w:r>
            <w:proofErr w:type="spellEnd"/>
          </w:p>
        </w:tc>
        <w:tc>
          <w:tcPr>
            <w:tcW w:w="1713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6B02" w:rsidRPr="005B5163" w:rsidTr="00104E11">
        <w:trPr>
          <w:trHeight w:val="283"/>
        </w:trPr>
        <w:tc>
          <w:tcPr>
            <w:tcW w:w="846" w:type="dxa"/>
          </w:tcPr>
          <w:p w:rsidR="00326B02" w:rsidRPr="00326B02" w:rsidRDefault="00326B02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02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B02" w:rsidRPr="00326B02" w:rsidRDefault="00326B02" w:rsidP="00326B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53233"/>
                <w:sz w:val="28"/>
                <w:szCs w:val="28"/>
                <w:lang w:eastAsia="ru-RU"/>
              </w:rPr>
            </w:pPr>
            <w:r w:rsidRPr="00326B02">
              <w:rPr>
                <w:rFonts w:ascii="Times New Roman" w:eastAsia="Times New Roman" w:hAnsi="Times New Roman" w:cs="Times New Roman"/>
                <w:color w:val="353233"/>
                <w:sz w:val="28"/>
                <w:szCs w:val="28"/>
                <w:lang w:eastAsia="ru-RU"/>
              </w:rPr>
              <w:t>Сфигмография</w:t>
            </w:r>
          </w:p>
        </w:tc>
        <w:tc>
          <w:tcPr>
            <w:tcW w:w="1713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6B02" w:rsidRPr="005B5163" w:rsidTr="00104E11">
        <w:trPr>
          <w:trHeight w:val="283"/>
        </w:trPr>
        <w:tc>
          <w:tcPr>
            <w:tcW w:w="846" w:type="dxa"/>
          </w:tcPr>
          <w:p w:rsidR="00326B02" w:rsidRPr="00326B02" w:rsidRDefault="00326B02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02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B02" w:rsidRPr="00326B02" w:rsidRDefault="00326B02" w:rsidP="00326B0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53233"/>
                <w:sz w:val="28"/>
                <w:szCs w:val="28"/>
                <w:lang w:eastAsia="ru-RU"/>
              </w:rPr>
            </w:pPr>
            <w:r w:rsidRPr="00326B02">
              <w:rPr>
                <w:rFonts w:ascii="Times New Roman" w:eastAsia="Times New Roman" w:hAnsi="Times New Roman" w:cs="Times New Roman"/>
                <w:color w:val="353233"/>
                <w:sz w:val="28"/>
                <w:szCs w:val="28"/>
                <w:lang w:eastAsia="ru-RU"/>
              </w:rPr>
              <w:t>Флебография</w:t>
            </w:r>
          </w:p>
        </w:tc>
        <w:tc>
          <w:tcPr>
            <w:tcW w:w="1713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6B02" w:rsidRPr="005B5163" w:rsidTr="00104E11">
        <w:trPr>
          <w:trHeight w:val="283"/>
        </w:trPr>
        <w:tc>
          <w:tcPr>
            <w:tcW w:w="846" w:type="dxa"/>
          </w:tcPr>
          <w:p w:rsidR="00326B02" w:rsidRPr="00326B02" w:rsidRDefault="00326B02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02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6B02" w:rsidRPr="00326B02" w:rsidRDefault="00326B02" w:rsidP="00326B02">
            <w:pPr>
              <w:spacing w:after="136"/>
              <w:textAlignment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B0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Инструментальное исследование кровеносных сосудов</w:t>
            </w:r>
          </w:p>
        </w:tc>
        <w:tc>
          <w:tcPr>
            <w:tcW w:w="1713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0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3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326B02" w:rsidRDefault="00A15800" w:rsidP="00326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6B02" w:rsidRPr="005B5163" w:rsidTr="00326B02">
        <w:trPr>
          <w:trHeight w:val="286"/>
        </w:trPr>
        <w:tc>
          <w:tcPr>
            <w:tcW w:w="846" w:type="dxa"/>
          </w:tcPr>
          <w:p w:rsidR="00326B02" w:rsidRPr="005B5163" w:rsidRDefault="00326B02" w:rsidP="0010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326B02" w:rsidRPr="005B5163" w:rsidRDefault="00326B02" w:rsidP="0010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1713" w:type="dxa"/>
            <w:vAlign w:val="center"/>
          </w:tcPr>
          <w:p w:rsidR="00326B02" w:rsidRPr="005B5163" w:rsidRDefault="00326B02" w:rsidP="0010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  <w:vAlign w:val="center"/>
          </w:tcPr>
          <w:p w:rsidR="00326B02" w:rsidRPr="005B5163" w:rsidRDefault="00326B02" w:rsidP="0010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3" w:type="dxa"/>
            <w:vAlign w:val="center"/>
          </w:tcPr>
          <w:p w:rsidR="00326B02" w:rsidRPr="005B5163" w:rsidRDefault="00326B02" w:rsidP="0010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vAlign w:val="center"/>
          </w:tcPr>
          <w:p w:rsidR="00326B02" w:rsidRPr="005B5163" w:rsidRDefault="00326B02" w:rsidP="0010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6B02" w:rsidRPr="005B5163" w:rsidTr="00326B02">
        <w:tc>
          <w:tcPr>
            <w:tcW w:w="846" w:type="dxa"/>
          </w:tcPr>
          <w:p w:rsidR="00326B02" w:rsidRPr="005B5163" w:rsidRDefault="00326B02" w:rsidP="0010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326B02" w:rsidRPr="005B5163" w:rsidRDefault="00326B02" w:rsidP="00104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326B02" w:rsidRPr="005B5163" w:rsidRDefault="00326B02" w:rsidP="00104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380" w:type="dxa"/>
          </w:tcPr>
          <w:p w:rsidR="00326B02" w:rsidRPr="005B5163" w:rsidRDefault="00326B02" w:rsidP="00104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93" w:type="dxa"/>
          </w:tcPr>
          <w:p w:rsidR="00326B02" w:rsidRPr="005B5163" w:rsidRDefault="00326B02" w:rsidP="00104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2" w:type="dxa"/>
          </w:tcPr>
          <w:p w:rsidR="00326B02" w:rsidRPr="005B5163" w:rsidRDefault="00326B02" w:rsidP="00104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064C41" w:rsidRDefault="00064C41" w:rsidP="00064C41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E37D3" w:rsidRDefault="002E37D3" w:rsidP="00064C41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E37D3" w:rsidRDefault="002E37D3" w:rsidP="00064C41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E37D3" w:rsidRDefault="002E37D3" w:rsidP="00064C41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E37D3" w:rsidRPr="002A1816" w:rsidRDefault="002E37D3" w:rsidP="00064C41">
      <w:pPr>
        <w:widowControl w:val="0"/>
        <w:jc w:val="center"/>
        <w:rPr>
          <w:rFonts w:ascii="Times New Roman" w:eastAsia="Franklin Gothic" w:hAnsi="Times New Roman" w:cs="Times New Roman"/>
          <w:color w:val="000000" w:themeColor="text1"/>
        </w:rPr>
      </w:pPr>
    </w:p>
    <w:p w:rsidR="00064C41" w:rsidRDefault="00064C41" w:rsidP="00064C41">
      <w:pPr>
        <w:spacing w:after="12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64C41" w:rsidRDefault="00064C41" w:rsidP="00064C41">
      <w:pPr>
        <w:spacing w:after="120" w:line="360" w:lineRule="auto"/>
        <w:jc w:val="both"/>
        <w:rPr>
          <w:rFonts w:ascii="Times New Roman" w:hAnsi="Times New Roman" w:cs="Times New Roman"/>
          <w:b/>
          <w:sz w:val="16"/>
        </w:rPr>
      </w:pPr>
    </w:p>
    <w:p w:rsidR="005B5163" w:rsidRDefault="005B5163" w:rsidP="002A1816">
      <w:pPr>
        <w:spacing w:after="120" w:line="360" w:lineRule="auto"/>
        <w:jc w:val="both"/>
        <w:rPr>
          <w:rFonts w:ascii="Times New Roman" w:hAnsi="Times New Roman" w:cs="Times New Roman"/>
          <w:b/>
          <w:sz w:val="16"/>
        </w:rPr>
      </w:pPr>
    </w:p>
    <w:p w:rsidR="005B5163" w:rsidRDefault="005B5163" w:rsidP="002A1816">
      <w:pPr>
        <w:spacing w:after="120" w:line="360" w:lineRule="auto"/>
        <w:jc w:val="both"/>
        <w:rPr>
          <w:rFonts w:ascii="Times New Roman" w:hAnsi="Times New Roman" w:cs="Times New Roman"/>
          <w:b/>
          <w:sz w:val="16"/>
        </w:rPr>
      </w:pPr>
    </w:p>
    <w:p w:rsidR="005B5163" w:rsidRDefault="005B5163" w:rsidP="002A1816">
      <w:pPr>
        <w:spacing w:after="120" w:line="360" w:lineRule="auto"/>
        <w:jc w:val="both"/>
        <w:rPr>
          <w:rFonts w:ascii="Times New Roman" w:hAnsi="Times New Roman" w:cs="Times New Roman"/>
          <w:b/>
          <w:sz w:val="16"/>
        </w:rPr>
      </w:pPr>
    </w:p>
    <w:sectPr w:rsidR="005B5163" w:rsidSect="005B5163">
      <w:headerReference w:type="default" r:id="rId9"/>
      <w:pgSz w:w="11906" w:h="16838"/>
      <w:pgMar w:top="1134" w:right="850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AE4" w:rsidRDefault="00255AE4" w:rsidP="005E4ACA">
      <w:pPr>
        <w:spacing w:after="0" w:line="240" w:lineRule="auto"/>
      </w:pPr>
      <w:r>
        <w:separator/>
      </w:r>
    </w:p>
  </w:endnote>
  <w:endnote w:type="continuationSeparator" w:id="0">
    <w:p w:rsidR="00255AE4" w:rsidRDefault="00255AE4" w:rsidP="005E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Franklin Goth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AE4" w:rsidRDefault="00255AE4" w:rsidP="005E4ACA">
      <w:pPr>
        <w:spacing w:after="0" w:line="240" w:lineRule="auto"/>
      </w:pPr>
      <w:r>
        <w:separator/>
      </w:r>
    </w:p>
  </w:footnote>
  <w:footnote w:type="continuationSeparator" w:id="0">
    <w:p w:rsidR="00255AE4" w:rsidRDefault="00255AE4" w:rsidP="005E4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E11" w:rsidRPr="00C055B6" w:rsidRDefault="00104E11" w:rsidP="00C055B6">
    <w:pPr>
      <w:tabs>
        <w:tab w:val="center" w:pos="4677"/>
        <w:tab w:val="right" w:pos="9355"/>
      </w:tabs>
      <w:spacing w:after="0"/>
      <w:ind w:firstLine="1843"/>
      <w:jc w:val="center"/>
      <w:rPr>
        <w:rFonts w:ascii="Times New Roman" w:eastAsia="Franklin Gothic" w:hAnsi="Times New Roman" w:cs="Times New Roman"/>
        <w:b/>
        <w:color w:val="000000"/>
        <w:sz w:val="20"/>
      </w:rPr>
    </w:pPr>
  </w:p>
  <w:p w:rsidR="00104E11" w:rsidRDefault="00104E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151"/>
    <w:multiLevelType w:val="hybridMultilevel"/>
    <w:tmpl w:val="123E5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03791"/>
    <w:multiLevelType w:val="hybridMultilevel"/>
    <w:tmpl w:val="020CE6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9B4F26"/>
    <w:multiLevelType w:val="hybridMultilevel"/>
    <w:tmpl w:val="255462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423429"/>
    <w:multiLevelType w:val="hybridMultilevel"/>
    <w:tmpl w:val="8A7AFD3E"/>
    <w:lvl w:ilvl="0" w:tplc="00BC95C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922385"/>
    <w:multiLevelType w:val="hybridMultilevel"/>
    <w:tmpl w:val="D9FC4D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204045"/>
    <w:multiLevelType w:val="hybridMultilevel"/>
    <w:tmpl w:val="CAAE1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066A3E"/>
    <w:multiLevelType w:val="hybridMultilevel"/>
    <w:tmpl w:val="751417A4"/>
    <w:lvl w:ilvl="0" w:tplc="00BC95C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46384144">
      <w:numFmt w:val="bullet"/>
      <w:lvlText w:val="•"/>
      <w:lvlJc w:val="left"/>
      <w:pPr>
        <w:ind w:left="2869" w:hanging="108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847A18"/>
    <w:multiLevelType w:val="hybridMultilevel"/>
    <w:tmpl w:val="70AE636E"/>
    <w:lvl w:ilvl="0" w:tplc="00BC95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F18DC"/>
    <w:multiLevelType w:val="hybridMultilevel"/>
    <w:tmpl w:val="09345856"/>
    <w:lvl w:ilvl="0" w:tplc="02B682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B6"/>
    <w:rsid w:val="000346C4"/>
    <w:rsid w:val="000441FF"/>
    <w:rsid w:val="00056BF6"/>
    <w:rsid w:val="000605F5"/>
    <w:rsid w:val="00064C41"/>
    <w:rsid w:val="00071316"/>
    <w:rsid w:val="00085863"/>
    <w:rsid w:val="00086625"/>
    <w:rsid w:val="000A1D50"/>
    <w:rsid w:val="000A7470"/>
    <w:rsid w:val="000E540B"/>
    <w:rsid w:val="000E6551"/>
    <w:rsid w:val="00103655"/>
    <w:rsid w:val="00104E11"/>
    <w:rsid w:val="00106CFD"/>
    <w:rsid w:val="001172FC"/>
    <w:rsid w:val="00124C50"/>
    <w:rsid w:val="00132D37"/>
    <w:rsid w:val="001570C2"/>
    <w:rsid w:val="0016401C"/>
    <w:rsid w:val="00164FC9"/>
    <w:rsid w:val="001652C8"/>
    <w:rsid w:val="001673F3"/>
    <w:rsid w:val="00181796"/>
    <w:rsid w:val="00194538"/>
    <w:rsid w:val="001A67DF"/>
    <w:rsid w:val="001B2176"/>
    <w:rsid w:val="001B6E89"/>
    <w:rsid w:val="001C35FD"/>
    <w:rsid w:val="001D7D0C"/>
    <w:rsid w:val="001E0618"/>
    <w:rsid w:val="001F5415"/>
    <w:rsid w:val="001F5B77"/>
    <w:rsid w:val="00222487"/>
    <w:rsid w:val="00247405"/>
    <w:rsid w:val="002479F5"/>
    <w:rsid w:val="00255AE4"/>
    <w:rsid w:val="0026441D"/>
    <w:rsid w:val="00272809"/>
    <w:rsid w:val="002906D2"/>
    <w:rsid w:val="002944EA"/>
    <w:rsid w:val="002A05EA"/>
    <w:rsid w:val="002A1816"/>
    <w:rsid w:val="002B648C"/>
    <w:rsid w:val="002E37D3"/>
    <w:rsid w:val="002E4347"/>
    <w:rsid w:val="00316992"/>
    <w:rsid w:val="00326B02"/>
    <w:rsid w:val="00331D86"/>
    <w:rsid w:val="003369FC"/>
    <w:rsid w:val="00364976"/>
    <w:rsid w:val="003668E3"/>
    <w:rsid w:val="0037115C"/>
    <w:rsid w:val="003910A4"/>
    <w:rsid w:val="003A43BE"/>
    <w:rsid w:val="003A7EBA"/>
    <w:rsid w:val="003B53A9"/>
    <w:rsid w:val="003C17B3"/>
    <w:rsid w:val="003C3407"/>
    <w:rsid w:val="003C435C"/>
    <w:rsid w:val="003D7E04"/>
    <w:rsid w:val="003E4F67"/>
    <w:rsid w:val="003F0342"/>
    <w:rsid w:val="003F206F"/>
    <w:rsid w:val="0041795D"/>
    <w:rsid w:val="00437187"/>
    <w:rsid w:val="00471F31"/>
    <w:rsid w:val="00472460"/>
    <w:rsid w:val="00475575"/>
    <w:rsid w:val="00492D11"/>
    <w:rsid w:val="004D0843"/>
    <w:rsid w:val="004E06FD"/>
    <w:rsid w:val="004E6233"/>
    <w:rsid w:val="004F6396"/>
    <w:rsid w:val="004F6DFE"/>
    <w:rsid w:val="00520BE3"/>
    <w:rsid w:val="0052411A"/>
    <w:rsid w:val="0052610C"/>
    <w:rsid w:val="00530AFF"/>
    <w:rsid w:val="00560FE6"/>
    <w:rsid w:val="005625CA"/>
    <w:rsid w:val="0058759D"/>
    <w:rsid w:val="005875A3"/>
    <w:rsid w:val="005922D1"/>
    <w:rsid w:val="005941FF"/>
    <w:rsid w:val="0059448A"/>
    <w:rsid w:val="0059523A"/>
    <w:rsid w:val="00597C6E"/>
    <w:rsid w:val="005A4BB9"/>
    <w:rsid w:val="005A551F"/>
    <w:rsid w:val="005B09D2"/>
    <w:rsid w:val="005B5163"/>
    <w:rsid w:val="005C015E"/>
    <w:rsid w:val="005E4ACA"/>
    <w:rsid w:val="005F23AF"/>
    <w:rsid w:val="00600B85"/>
    <w:rsid w:val="0060150B"/>
    <w:rsid w:val="006051B5"/>
    <w:rsid w:val="006078C0"/>
    <w:rsid w:val="00637594"/>
    <w:rsid w:val="00637F7E"/>
    <w:rsid w:val="00651627"/>
    <w:rsid w:val="00651824"/>
    <w:rsid w:val="00665B5A"/>
    <w:rsid w:val="00673BD1"/>
    <w:rsid w:val="006E2190"/>
    <w:rsid w:val="006E3BE2"/>
    <w:rsid w:val="006E63F3"/>
    <w:rsid w:val="00707B97"/>
    <w:rsid w:val="0071012F"/>
    <w:rsid w:val="00724119"/>
    <w:rsid w:val="007365FA"/>
    <w:rsid w:val="007A1C08"/>
    <w:rsid w:val="007B6214"/>
    <w:rsid w:val="007C6E02"/>
    <w:rsid w:val="007D2421"/>
    <w:rsid w:val="007D4C99"/>
    <w:rsid w:val="007D4F4F"/>
    <w:rsid w:val="007D6FCC"/>
    <w:rsid w:val="007F6984"/>
    <w:rsid w:val="007F7390"/>
    <w:rsid w:val="007F7502"/>
    <w:rsid w:val="00810F9F"/>
    <w:rsid w:val="008166E0"/>
    <w:rsid w:val="00821AAE"/>
    <w:rsid w:val="00830AFD"/>
    <w:rsid w:val="00842125"/>
    <w:rsid w:val="008451E9"/>
    <w:rsid w:val="00851A92"/>
    <w:rsid w:val="008560D2"/>
    <w:rsid w:val="00860514"/>
    <w:rsid w:val="008835C5"/>
    <w:rsid w:val="008A4155"/>
    <w:rsid w:val="008A62F3"/>
    <w:rsid w:val="008C0780"/>
    <w:rsid w:val="008C124B"/>
    <w:rsid w:val="008D1CEE"/>
    <w:rsid w:val="008E4B33"/>
    <w:rsid w:val="00901654"/>
    <w:rsid w:val="00924434"/>
    <w:rsid w:val="00933098"/>
    <w:rsid w:val="00945EBD"/>
    <w:rsid w:val="00951953"/>
    <w:rsid w:val="009555EA"/>
    <w:rsid w:val="0096576D"/>
    <w:rsid w:val="009711E6"/>
    <w:rsid w:val="00971D3A"/>
    <w:rsid w:val="00971DFE"/>
    <w:rsid w:val="00975B71"/>
    <w:rsid w:val="0099036F"/>
    <w:rsid w:val="009A07D8"/>
    <w:rsid w:val="009A5186"/>
    <w:rsid w:val="009A5B99"/>
    <w:rsid w:val="009B0BB9"/>
    <w:rsid w:val="009B4949"/>
    <w:rsid w:val="009B6221"/>
    <w:rsid w:val="009C29B7"/>
    <w:rsid w:val="009D2887"/>
    <w:rsid w:val="009D3293"/>
    <w:rsid w:val="009E516C"/>
    <w:rsid w:val="009E685D"/>
    <w:rsid w:val="009F36D4"/>
    <w:rsid w:val="00A05273"/>
    <w:rsid w:val="00A13521"/>
    <w:rsid w:val="00A15800"/>
    <w:rsid w:val="00A274CE"/>
    <w:rsid w:val="00A571F7"/>
    <w:rsid w:val="00A572A7"/>
    <w:rsid w:val="00A63FF0"/>
    <w:rsid w:val="00AA0794"/>
    <w:rsid w:val="00AA2A30"/>
    <w:rsid w:val="00AA65A6"/>
    <w:rsid w:val="00AD32DE"/>
    <w:rsid w:val="00AD640C"/>
    <w:rsid w:val="00AE19FE"/>
    <w:rsid w:val="00B107B2"/>
    <w:rsid w:val="00B12403"/>
    <w:rsid w:val="00B14102"/>
    <w:rsid w:val="00B33583"/>
    <w:rsid w:val="00B7106D"/>
    <w:rsid w:val="00B7246A"/>
    <w:rsid w:val="00B807BF"/>
    <w:rsid w:val="00B974A6"/>
    <w:rsid w:val="00BC660C"/>
    <w:rsid w:val="00BD3225"/>
    <w:rsid w:val="00BE0A46"/>
    <w:rsid w:val="00BE54BC"/>
    <w:rsid w:val="00C055B6"/>
    <w:rsid w:val="00C07E70"/>
    <w:rsid w:val="00C157A7"/>
    <w:rsid w:val="00C322ED"/>
    <w:rsid w:val="00C369A5"/>
    <w:rsid w:val="00C41966"/>
    <w:rsid w:val="00C42906"/>
    <w:rsid w:val="00C55A8F"/>
    <w:rsid w:val="00C675A9"/>
    <w:rsid w:val="00C718AB"/>
    <w:rsid w:val="00C73B7A"/>
    <w:rsid w:val="00C85A1A"/>
    <w:rsid w:val="00CA3310"/>
    <w:rsid w:val="00CC30F7"/>
    <w:rsid w:val="00CD056F"/>
    <w:rsid w:val="00CE06C1"/>
    <w:rsid w:val="00CE0D18"/>
    <w:rsid w:val="00D03209"/>
    <w:rsid w:val="00D341B6"/>
    <w:rsid w:val="00D359A2"/>
    <w:rsid w:val="00D50584"/>
    <w:rsid w:val="00D511C9"/>
    <w:rsid w:val="00D54F62"/>
    <w:rsid w:val="00D576ED"/>
    <w:rsid w:val="00D80562"/>
    <w:rsid w:val="00DC0EE4"/>
    <w:rsid w:val="00DE137C"/>
    <w:rsid w:val="00DE418D"/>
    <w:rsid w:val="00DE751B"/>
    <w:rsid w:val="00DF10C6"/>
    <w:rsid w:val="00E028F4"/>
    <w:rsid w:val="00E11060"/>
    <w:rsid w:val="00E11291"/>
    <w:rsid w:val="00E121BD"/>
    <w:rsid w:val="00E21315"/>
    <w:rsid w:val="00E4465C"/>
    <w:rsid w:val="00E46AE7"/>
    <w:rsid w:val="00E51E47"/>
    <w:rsid w:val="00E526FC"/>
    <w:rsid w:val="00E56D2E"/>
    <w:rsid w:val="00E602BB"/>
    <w:rsid w:val="00E61B24"/>
    <w:rsid w:val="00E727CA"/>
    <w:rsid w:val="00E748AB"/>
    <w:rsid w:val="00E869D8"/>
    <w:rsid w:val="00E960C0"/>
    <w:rsid w:val="00EC2B73"/>
    <w:rsid w:val="00F11285"/>
    <w:rsid w:val="00F16726"/>
    <w:rsid w:val="00F314C3"/>
    <w:rsid w:val="00F37C4A"/>
    <w:rsid w:val="00F42B16"/>
    <w:rsid w:val="00F55610"/>
    <w:rsid w:val="00F63B14"/>
    <w:rsid w:val="00F65169"/>
    <w:rsid w:val="00F73400"/>
    <w:rsid w:val="00F96225"/>
    <w:rsid w:val="00FA05D9"/>
    <w:rsid w:val="00FB4429"/>
    <w:rsid w:val="00FC33F3"/>
    <w:rsid w:val="00FD069F"/>
    <w:rsid w:val="00FE258E"/>
    <w:rsid w:val="00FF1053"/>
    <w:rsid w:val="00FF143F"/>
    <w:rsid w:val="00FF3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90"/>
    <w:rPr>
      <w:rFonts w:ascii="Calibri" w:eastAsia="Calibri" w:hAnsi="Calibri" w:cs="Calibri"/>
      <w:sz w:val="22"/>
    </w:rPr>
  </w:style>
  <w:style w:type="paragraph" w:styleId="1">
    <w:name w:val="heading 1"/>
    <w:basedOn w:val="a"/>
    <w:next w:val="a"/>
    <w:link w:val="10"/>
    <w:uiPriority w:val="99"/>
    <w:qFormat/>
    <w:rsid w:val="007D4F4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A8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55A8F"/>
    <w:rPr>
      <w:color w:val="605E5C"/>
      <w:shd w:val="clear" w:color="auto" w:fill="E1DFDD"/>
    </w:rPr>
  </w:style>
  <w:style w:type="table" w:styleId="a4">
    <w:name w:val="Table Grid"/>
    <w:basedOn w:val="a1"/>
    <w:rsid w:val="00F1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75A3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a5">
    <w:name w:val="header"/>
    <w:basedOn w:val="a"/>
    <w:link w:val="a6"/>
    <w:uiPriority w:val="99"/>
    <w:unhideWhenUsed/>
    <w:rsid w:val="005E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4ACA"/>
    <w:rPr>
      <w:rFonts w:ascii="Calibri" w:eastAsia="Calibri" w:hAnsi="Calibri" w:cs="Calibri"/>
      <w:sz w:val="22"/>
    </w:rPr>
  </w:style>
  <w:style w:type="paragraph" w:styleId="a7">
    <w:name w:val="footer"/>
    <w:basedOn w:val="a"/>
    <w:link w:val="a8"/>
    <w:uiPriority w:val="99"/>
    <w:unhideWhenUsed/>
    <w:rsid w:val="005E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4ACA"/>
    <w:rPr>
      <w:rFonts w:ascii="Calibri" w:eastAsia="Calibri" w:hAnsi="Calibri" w:cs="Calibri"/>
      <w:sz w:val="22"/>
    </w:rPr>
  </w:style>
  <w:style w:type="paragraph" w:styleId="a9">
    <w:name w:val="List Paragraph"/>
    <w:basedOn w:val="a"/>
    <w:uiPriority w:val="34"/>
    <w:qFormat/>
    <w:rsid w:val="00E61B24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55B6"/>
    <w:rPr>
      <w:rFonts w:ascii="Tahoma" w:eastAsia="Calibri" w:hAnsi="Tahoma" w:cs="Tahoma"/>
      <w:sz w:val="16"/>
      <w:szCs w:val="16"/>
    </w:rPr>
  </w:style>
  <w:style w:type="character" w:customStyle="1" w:styleId="athcv">
    <w:name w:val="ath_cv"/>
    <w:basedOn w:val="a0"/>
    <w:rsid w:val="003D7E04"/>
  </w:style>
  <w:style w:type="paragraph" w:styleId="ac">
    <w:name w:val="No Spacing"/>
    <w:basedOn w:val="a"/>
    <w:uiPriority w:val="1"/>
    <w:qFormat/>
    <w:rsid w:val="0084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32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eformattedText">
    <w:name w:val="Preformatted Text"/>
    <w:basedOn w:val="a"/>
    <w:uiPriority w:val="99"/>
    <w:rsid w:val="007D4F4F"/>
    <w:pPr>
      <w:widowControl w:val="0"/>
      <w:suppressAutoHyphens/>
      <w:spacing w:after="0" w:line="240" w:lineRule="auto"/>
    </w:pPr>
    <w:rPr>
      <w:rFonts w:ascii="Liberation Mono" w:eastAsia="Times New Roman" w:hAnsi="Liberation Mono" w:cs="Liberation Mono"/>
      <w:sz w:val="20"/>
      <w:szCs w:val="20"/>
      <w:lang w:val="en-US" w:eastAsia="zh-CN"/>
    </w:rPr>
  </w:style>
  <w:style w:type="character" w:customStyle="1" w:styleId="10">
    <w:name w:val="Заголовок 1 Знак"/>
    <w:basedOn w:val="a0"/>
    <w:link w:val="1"/>
    <w:uiPriority w:val="99"/>
    <w:rsid w:val="007D4F4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211">
    <w:name w:val="Заголовок 211"/>
    <w:basedOn w:val="a"/>
    <w:uiPriority w:val="99"/>
    <w:rsid w:val="007D4F4F"/>
    <w:pPr>
      <w:widowControl w:val="0"/>
      <w:spacing w:after="0" w:line="240" w:lineRule="auto"/>
      <w:ind w:left="960" w:hanging="847"/>
      <w:outlineLvl w:val="2"/>
    </w:pPr>
    <w:rPr>
      <w:rFonts w:ascii="Times New Roman" w:eastAsia="Times New Roman" w:hAnsi="Times New Roman" w:cs="Times New Roman"/>
      <w:b/>
      <w:bCs/>
      <w:sz w:val="34"/>
      <w:szCs w:val="34"/>
      <w:lang w:val="en-US"/>
    </w:rPr>
  </w:style>
  <w:style w:type="character" w:customStyle="1" w:styleId="bx-messenger-message">
    <w:name w:val="bx-messenger-message"/>
    <w:basedOn w:val="a0"/>
    <w:rsid w:val="007D4F4F"/>
  </w:style>
  <w:style w:type="paragraph" w:customStyle="1" w:styleId="61">
    <w:name w:val="Заголовок 61"/>
    <w:basedOn w:val="a"/>
    <w:uiPriority w:val="99"/>
    <w:rsid w:val="00EC2B73"/>
    <w:pPr>
      <w:widowControl w:val="0"/>
      <w:spacing w:after="0" w:line="240" w:lineRule="auto"/>
      <w:ind w:left="85"/>
      <w:outlineLvl w:val="6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ad">
    <w:name w:val="Таблицы (моноширинный)"/>
    <w:basedOn w:val="a"/>
    <w:next w:val="a"/>
    <w:uiPriority w:val="99"/>
    <w:rsid w:val="00C07E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">
    <w:name w:val="Без интервала5"/>
    <w:uiPriority w:val="99"/>
    <w:rsid w:val="00AE19FE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styleId="ae">
    <w:name w:val="Emphasis"/>
    <w:basedOn w:val="a0"/>
    <w:uiPriority w:val="20"/>
    <w:qFormat/>
    <w:rsid w:val="00851A92"/>
    <w:rPr>
      <w:i/>
      <w:iCs/>
    </w:rPr>
  </w:style>
  <w:style w:type="paragraph" w:styleId="af">
    <w:name w:val="Normal (Web)"/>
    <w:basedOn w:val="a"/>
    <w:uiPriority w:val="99"/>
    <w:semiHidden/>
    <w:unhideWhenUsed/>
    <w:rsid w:val="00106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6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605F5"/>
    <w:pPr>
      <w:widowControl w:val="0"/>
      <w:autoSpaceDE w:val="0"/>
      <w:autoSpaceDN w:val="0"/>
      <w:spacing w:after="0" w:line="223" w:lineRule="exact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6518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0">
    <w:name w:val="Body Text"/>
    <w:basedOn w:val="a"/>
    <w:link w:val="af1"/>
    <w:uiPriority w:val="1"/>
    <w:qFormat/>
    <w:rsid w:val="007F73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7F7390"/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90"/>
    <w:rPr>
      <w:rFonts w:ascii="Calibri" w:eastAsia="Calibri" w:hAnsi="Calibri" w:cs="Calibri"/>
      <w:sz w:val="22"/>
    </w:rPr>
  </w:style>
  <w:style w:type="paragraph" w:styleId="1">
    <w:name w:val="heading 1"/>
    <w:basedOn w:val="a"/>
    <w:next w:val="a"/>
    <w:link w:val="10"/>
    <w:uiPriority w:val="99"/>
    <w:qFormat/>
    <w:rsid w:val="007D4F4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A8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55A8F"/>
    <w:rPr>
      <w:color w:val="605E5C"/>
      <w:shd w:val="clear" w:color="auto" w:fill="E1DFDD"/>
    </w:rPr>
  </w:style>
  <w:style w:type="table" w:styleId="a4">
    <w:name w:val="Table Grid"/>
    <w:basedOn w:val="a1"/>
    <w:rsid w:val="00F1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75A3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a5">
    <w:name w:val="header"/>
    <w:basedOn w:val="a"/>
    <w:link w:val="a6"/>
    <w:uiPriority w:val="99"/>
    <w:unhideWhenUsed/>
    <w:rsid w:val="005E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4ACA"/>
    <w:rPr>
      <w:rFonts w:ascii="Calibri" w:eastAsia="Calibri" w:hAnsi="Calibri" w:cs="Calibri"/>
      <w:sz w:val="22"/>
    </w:rPr>
  </w:style>
  <w:style w:type="paragraph" w:styleId="a7">
    <w:name w:val="footer"/>
    <w:basedOn w:val="a"/>
    <w:link w:val="a8"/>
    <w:uiPriority w:val="99"/>
    <w:unhideWhenUsed/>
    <w:rsid w:val="005E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4ACA"/>
    <w:rPr>
      <w:rFonts w:ascii="Calibri" w:eastAsia="Calibri" w:hAnsi="Calibri" w:cs="Calibri"/>
      <w:sz w:val="22"/>
    </w:rPr>
  </w:style>
  <w:style w:type="paragraph" w:styleId="a9">
    <w:name w:val="List Paragraph"/>
    <w:basedOn w:val="a"/>
    <w:uiPriority w:val="34"/>
    <w:qFormat/>
    <w:rsid w:val="00E61B24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55B6"/>
    <w:rPr>
      <w:rFonts w:ascii="Tahoma" w:eastAsia="Calibri" w:hAnsi="Tahoma" w:cs="Tahoma"/>
      <w:sz w:val="16"/>
      <w:szCs w:val="16"/>
    </w:rPr>
  </w:style>
  <w:style w:type="character" w:customStyle="1" w:styleId="athcv">
    <w:name w:val="ath_cv"/>
    <w:basedOn w:val="a0"/>
    <w:rsid w:val="003D7E04"/>
  </w:style>
  <w:style w:type="paragraph" w:styleId="ac">
    <w:name w:val="No Spacing"/>
    <w:basedOn w:val="a"/>
    <w:uiPriority w:val="1"/>
    <w:qFormat/>
    <w:rsid w:val="0084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32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eformattedText">
    <w:name w:val="Preformatted Text"/>
    <w:basedOn w:val="a"/>
    <w:uiPriority w:val="99"/>
    <w:rsid w:val="007D4F4F"/>
    <w:pPr>
      <w:widowControl w:val="0"/>
      <w:suppressAutoHyphens/>
      <w:spacing w:after="0" w:line="240" w:lineRule="auto"/>
    </w:pPr>
    <w:rPr>
      <w:rFonts w:ascii="Liberation Mono" w:eastAsia="Times New Roman" w:hAnsi="Liberation Mono" w:cs="Liberation Mono"/>
      <w:sz w:val="20"/>
      <w:szCs w:val="20"/>
      <w:lang w:val="en-US" w:eastAsia="zh-CN"/>
    </w:rPr>
  </w:style>
  <w:style w:type="character" w:customStyle="1" w:styleId="10">
    <w:name w:val="Заголовок 1 Знак"/>
    <w:basedOn w:val="a0"/>
    <w:link w:val="1"/>
    <w:uiPriority w:val="99"/>
    <w:rsid w:val="007D4F4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211">
    <w:name w:val="Заголовок 211"/>
    <w:basedOn w:val="a"/>
    <w:uiPriority w:val="99"/>
    <w:rsid w:val="007D4F4F"/>
    <w:pPr>
      <w:widowControl w:val="0"/>
      <w:spacing w:after="0" w:line="240" w:lineRule="auto"/>
      <w:ind w:left="960" w:hanging="847"/>
      <w:outlineLvl w:val="2"/>
    </w:pPr>
    <w:rPr>
      <w:rFonts w:ascii="Times New Roman" w:eastAsia="Times New Roman" w:hAnsi="Times New Roman" w:cs="Times New Roman"/>
      <w:b/>
      <w:bCs/>
      <w:sz w:val="34"/>
      <w:szCs w:val="34"/>
      <w:lang w:val="en-US"/>
    </w:rPr>
  </w:style>
  <w:style w:type="character" w:customStyle="1" w:styleId="bx-messenger-message">
    <w:name w:val="bx-messenger-message"/>
    <w:basedOn w:val="a0"/>
    <w:rsid w:val="007D4F4F"/>
  </w:style>
  <w:style w:type="paragraph" w:customStyle="1" w:styleId="61">
    <w:name w:val="Заголовок 61"/>
    <w:basedOn w:val="a"/>
    <w:uiPriority w:val="99"/>
    <w:rsid w:val="00EC2B73"/>
    <w:pPr>
      <w:widowControl w:val="0"/>
      <w:spacing w:after="0" w:line="240" w:lineRule="auto"/>
      <w:ind w:left="85"/>
      <w:outlineLvl w:val="6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ad">
    <w:name w:val="Таблицы (моноширинный)"/>
    <w:basedOn w:val="a"/>
    <w:next w:val="a"/>
    <w:uiPriority w:val="99"/>
    <w:rsid w:val="00C07E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">
    <w:name w:val="Без интервала5"/>
    <w:uiPriority w:val="99"/>
    <w:rsid w:val="00AE19FE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styleId="ae">
    <w:name w:val="Emphasis"/>
    <w:basedOn w:val="a0"/>
    <w:uiPriority w:val="20"/>
    <w:qFormat/>
    <w:rsid w:val="00851A92"/>
    <w:rPr>
      <w:i/>
      <w:iCs/>
    </w:rPr>
  </w:style>
  <w:style w:type="paragraph" w:styleId="af">
    <w:name w:val="Normal (Web)"/>
    <w:basedOn w:val="a"/>
    <w:uiPriority w:val="99"/>
    <w:semiHidden/>
    <w:unhideWhenUsed/>
    <w:rsid w:val="00106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6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605F5"/>
    <w:pPr>
      <w:widowControl w:val="0"/>
      <w:autoSpaceDE w:val="0"/>
      <w:autoSpaceDN w:val="0"/>
      <w:spacing w:after="0" w:line="223" w:lineRule="exact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6518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0">
    <w:name w:val="Body Text"/>
    <w:basedOn w:val="a"/>
    <w:link w:val="af1"/>
    <w:uiPriority w:val="1"/>
    <w:qFormat/>
    <w:rsid w:val="007F73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7F7390"/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F6ED1-ACCD-4C89-911D-066C46E9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2020-10-22T10:16:00Z</dcterms:created>
  <dcterms:modified xsi:type="dcterms:W3CDTF">2020-11-27T09:37:00Z</dcterms:modified>
</cp:coreProperties>
</file>